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92" w:rsidRDefault="007B5B92" w:rsidP="007B5B92">
      <w:pPr>
        <w:jc w:val="center"/>
        <w:rPr>
          <w:rFonts w:ascii="Arial" w:hAnsi="Arial" w:cs="Arial"/>
          <w:b/>
          <w:sz w:val="24"/>
          <w:szCs w:val="24"/>
        </w:rPr>
      </w:pPr>
    </w:p>
    <w:p w:rsidR="007B5B92" w:rsidRDefault="007B5B92" w:rsidP="007B5B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Franklin County Board of Commissioners</w:t>
      </w:r>
    </w:p>
    <w:p w:rsidR="007B5B92" w:rsidRDefault="007B5B92" w:rsidP="007B5B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Legislative Committee</w:t>
      </w:r>
    </w:p>
    <w:p w:rsidR="007B5B92" w:rsidRDefault="007B5B92" w:rsidP="007B5B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:rsidR="009F04DD" w:rsidRDefault="009F04DD" w:rsidP="007B5B92">
      <w:pPr>
        <w:jc w:val="center"/>
        <w:rPr>
          <w:rFonts w:ascii="Arial" w:hAnsi="Arial" w:cs="Arial"/>
          <w:sz w:val="28"/>
          <w:szCs w:val="28"/>
        </w:rPr>
      </w:pPr>
    </w:p>
    <w:p w:rsidR="007B5B92" w:rsidRDefault="009F04DD" w:rsidP="007B5B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June 5, </w:t>
      </w:r>
      <w:r w:rsidR="007B5B92">
        <w:rPr>
          <w:rFonts w:ascii="Arial" w:hAnsi="Arial" w:cs="Arial"/>
          <w:sz w:val="28"/>
          <w:szCs w:val="28"/>
        </w:rPr>
        <w:t>2025</w:t>
      </w:r>
    </w:p>
    <w:p w:rsidR="007B5B92" w:rsidRDefault="007B5B92" w:rsidP="007B5B92">
      <w:pPr>
        <w:jc w:val="center"/>
        <w:rPr>
          <w:rFonts w:ascii="Arial" w:hAnsi="Arial" w:cs="Arial"/>
          <w:sz w:val="28"/>
          <w:szCs w:val="28"/>
        </w:rPr>
      </w:pPr>
    </w:p>
    <w:p w:rsidR="007B5B92" w:rsidRDefault="007B5B92" w:rsidP="007B5B9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Call to Order</w:t>
      </w:r>
    </w:p>
    <w:p w:rsidR="007B5B92" w:rsidRDefault="007B5B92" w:rsidP="007B5B92">
      <w:pPr>
        <w:pStyle w:val="ListParagraph"/>
        <w:ind w:left="720" w:firstLine="0"/>
        <w:contextualSpacing/>
        <w:rPr>
          <w:rFonts w:ascii="Arial" w:hAnsi="Arial" w:cs="Arial"/>
          <w:sz w:val="28"/>
          <w:szCs w:val="28"/>
        </w:rPr>
      </w:pPr>
    </w:p>
    <w:p w:rsidR="007B5B92" w:rsidRDefault="007B5B92" w:rsidP="007B5B92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Approval of Minutes for April 10, 2025</w:t>
      </w:r>
    </w:p>
    <w:p w:rsidR="007B5B92" w:rsidRDefault="007B5B92" w:rsidP="007B5B92">
      <w:pPr>
        <w:pStyle w:val="ListParagraph"/>
        <w:rPr>
          <w:rFonts w:ascii="Arial" w:hAnsi="Arial" w:cs="Arial"/>
          <w:sz w:val="28"/>
          <w:szCs w:val="28"/>
        </w:rPr>
      </w:pPr>
    </w:p>
    <w:p w:rsidR="007B5B92" w:rsidRDefault="007B5B92" w:rsidP="007B5B9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Old Business:</w:t>
      </w:r>
    </w:p>
    <w:p w:rsidR="007B5B92" w:rsidRDefault="007B5B92" w:rsidP="007B5B92">
      <w:pPr>
        <w:pStyle w:val="ListParagraph"/>
        <w:ind w:left="720" w:firstLine="0"/>
        <w:rPr>
          <w:rFonts w:ascii="Arial" w:hAnsi="Arial" w:cs="Arial"/>
          <w:sz w:val="28"/>
          <w:szCs w:val="28"/>
        </w:rPr>
      </w:pPr>
    </w:p>
    <w:p w:rsidR="007B5B92" w:rsidRDefault="007B5B92" w:rsidP="007B5B9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New Business/Resolutions-</w:t>
      </w:r>
    </w:p>
    <w:p w:rsidR="008859C8" w:rsidRPr="008859C8" w:rsidRDefault="008859C8" w:rsidP="008859C8">
      <w:pPr>
        <w:pStyle w:val="ListParagraph"/>
        <w:rPr>
          <w:rFonts w:ascii="Arial" w:hAnsi="Arial" w:cs="Arial"/>
          <w:sz w:val="28"/>
          <w:szCs w:val="28"/>
        </w:rPr>
      </w:pPr>
    </w:p>
    <w:p w:rsidR="008859C8" w:rsidRDefault="008859C8" w:rsidP="008859C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Resolution to Approve Franklin County Road List 2025</w:t>
      </w:r>
    </w:p>
    <w:p w:rsidR="008859C8" w:rsidRDefault="008859C8" w:rsidP="008859C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Resolution Declaring Items as Surplus Property</w:t>
      </w:r>
    </w:p>
    <w:p w:rsidR="008859C8" w:rsidRDefault="008859C8" w:rsidP="008859C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Resolution to Approve Adding the following to Franklin County Private Road List</w:t>
      </w:r>
    </w:p>
    <w:p w:rsidR="008859C8" w:rsidRDefault="008859C8" w:rsidP="008859C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Knotty Lane</w:t>
      </w:r>
    </w:p>
    <w:p w:rsidR="008859C8" w:rsidRDefault="008859C8" w:rsidP="008859C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Sunflower Farm Lane</w:t>
      </w:r>
    </w:p>
    <w:p w:rsidR="008859C8" w:rsidRDefault="008859C8" w:rsidP="008859C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Patriot Lane</w:t>
      </w:r>
    </w:p>
    <w:p w:rsidR="008859C8" w:rsidRDefault="008859C8" w:rsidP="008859C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Bates Lane</w:t>
      </w:r>
    </w:p>
    <w:p w:rsidR="008859C8" w:rsidRDefault="008859C8" w:rsidP="008859C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Resolution to Approve Adding Skidmore Farm Lane to the Franklin County Private Road List</w:t>
      </w:r>
    </w:p>
    <w:p w:rsidR="007B5B92" w:rsidRDefault="007B5B92" w:rsidP="007B5B92">
      <w:pPr>
        <w:rPr>
          <w:rFonts w:ascii="Arial" w:hAnsi="Arial" w:cs="Arial"/>
          <w:sz w:val="28"/>
          <w:szCs w:val="28"/>
        </w:rPr>
      </w:pPr>
    </w:p>
    <w:p w:rsidR="007B5B92" w:rsidRDefault="007B5B92" w:rsidP="007B5B9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Approval of (</w:t>
      </w:r>
      <w:r w:rsidR="00CF2E4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) Notary Public</w:t>
      </w:r>
    </w:p>
    <w:p w:rsidR="007B5B92" w:rsidRDefault="007B5B92" w:rsidP="007B5B92">
      <w:pPr>
        <w:pStyle w:val="ListParagraph"/>
        <w:rPr>
          <w:rFonts w:ascii="Arial" w:hAnsi="Arial" w:cs="Arial"/>
          <w:sz w:val="28"/>
          <w:szCs w:val="28"/>
        </w:rPr>
      </w:pPr>
    </w:p>
    <w:p w:rsidR="007B5B92" w:rsidRDefault="007B5B92" w:rsidP="007B5B9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Public Comments</w:t>
      </w:r>
    </w:p>
    <w:p w:rsidR="007B5B92" w:rsidRDefault="007B5B92" w:rsidP="007B5B92">
      <w:pPr>
        <w:pStyle w:val="ListParagraph"/>
        <w:rPr>
          <w:rFonts w:ascii="Arial" w:hAnsi="Arial" w:cs="Arial"/>
          <w:sz w:val="28"/>
          <w:szCs w:val="28"/>
        </w:rPr>
      </w:pPr>
    </w:p>
    <w:p w:rsidR="00227C56" w:rsidRDefault="007B5B92">
      <w:r>
        <w:rPr>
          <w:rFonts w:ascii="Arial" w:hAnsi="Arial" w:cs="Arial"/>
          <w:sz w:val="28"/>
          <w:szCs w:val="28"/>
        </w:rPr>
        <w:t>VII.        Adjourn</w:t>
      </w:r>
      <w:bookmarkStart w:id="0" w:name="_GoBack"/>
      <w:bookmarkEnd w:id="0"/>
    </w:p>
    <w:sectPr w:rsidR="00227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06B3"/>
    <w:multiLevelType w:val="hybridMultilevel"/>
    <w:tmpl w:val="69CAFD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2"/>
    <w:rsid w:val="00122D75"/>
    <w:rsid w:val="00227C56"/>
    <w:rsid w:val="007B5B92"/>
    <w:rsid w:val="008859C8"/>
    <w:rsid w:val="009F04DD"/>
    <w:rsid w:val="00C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24E3"/>
  <w15:chartTrackingRefBased/>
  <w15:docId w15:val="{2CA4B787-6557-4536-BC6B-C4EEA00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B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5B92"/>
    <w:pPr>
      <w:widowControl w:val="0"/>
      <w:autoSpaceDE w:val="0"/>
      <w:autoSpaceDN w:val="0"/>
      <w:spacing w:after="0" w:line="240" w:lineRule="auto"/>
      <w:ind w:left="760" w:hanging="6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Byrum</dc:creator>
  <cp:keywords/>
  <dc:description/>
  <cp:lastModifiedBy>Sharon Byrum</cp:lastModifiedBy>
  <cp:revision>3</cp:revision>
  <dcterms:created xsi:type="dcterms:W3CDTF">2025-05-30T14:59:00Z</dcterms:created>
  <dcterms:modified xsi:type="dcterms:W3CDTF">2025-05-30T20:40:00Z</dcterms:modified>
</cp:coreProperties>
</file>